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480" w:lineRule="atLeast"/>
        <w:jc w:val="center"/>
        <w:rPr>
          <w:rFonts w:hint="eastAsia"/>
          <w:b/>
          <w:bCs/>
          <w:sz w:val="36"/>
          <w:szCs w:val="36"/>
        </w:rPr>
      </w:pPr>
    </w:p>
    <w:p>
      <w:pPr>
        <w:pStyle w:val="5"/>
        <w:spacing w:before="0" w:beforeAutospacing="0" w:after="0" w:afterAutospacing="0" w:line="480" w:lineRule="atLeas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河北省</w:t>
      </w:r>
      <w:r>
        <w:rPr>
          <w:b/>
          <w:bCs/>
          <w:sz w:val="36"/>
          <w:szCs w:val="36"/>
        </w:rPr>
        <w:t>投资</w:t>
      </w:r>
      <w:r>
        <w:rPr>
          <w:rFonts w:hint="eastAsia"/>
          <w:b/>
          <w:bCs/>
          <w:sz w:val="36"/>
          <w:szCs w:val="36"/>
        </w:rPr>
        <w:t>项目</w:t>
      </w:r>
      <w:r>
        <w:rPr>
          <w:b/>
          <w:bCs/>
          <w:sz w:val="36"/>
          <w:szCs w:val="36"/>
        </w:rPr>
        <w:t>在线</w:t>
      </w:r>
      <w:r>
        <w:rPr>
          <w:rFonts w:hint="eastAsia"/>
          <w:b/>
          <w:bCs/>
          <w:sz w:val="36"/>
          <w:szCs w:val="36"/>
        </w:rPr>
        <w:t>审批监管</w:t>
      </w:r>
      <w:r>
        <w:rPr>
          <w:b/>
          <w:bCs/>
          <w:sz w:val="36"/>
          <w:szCs w:val="36"/>
        </w:rPr>
        <w:t>平台操作指南</w:t>
      </w:r>
    </w:p>
    <w:p>
      <w:pPr>
        <w:pStyle w:val="5"/>
        <w:spacing w:before="0" w:beforeAutospacing="0" w:after="0" w:afterAutospacing="0" w:line="480" w:lineRule="atLeast"/>
        <w:ind w:firstLine="480"/>
        <w:jc w:val="center"/>
        <w:rPr>
          <w:b/>
          <w:bCs/>
          <w:sz w:val="44"/>
          <w:szCs w:val="44"/>
        </w:rPr>
      </w:pPr>
    </w:p>
    <w:p>
      <w:pPr>
        <w:pStyle w:val="5"/>
        <w:spacing w:before="0" w:beforeAutospacing="0" w:after="0" w:afterAutospacing="0" w:line="480" w:lineRule="atLeast"/>
        <w:ind w:firstLine="48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一、使用电脑进行申报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  <w:r>
        <w:rPr>
          <w:rFonts w:ascii="PingFangSC-Regular" w:hAnsi="PingFangSC-Regular"/>
          <w:b/>
          <w:bCs/>
          <w:sz w:val="27"/>
          <w:szCs w:val="27"/>
        </w:rPr>
        <w:t>平台入口</w:t>
      </w:r>
    </w:p>
    <w:p>
      <w:pPr>
        <w:pStyle w:val="5"/>
        <w:spacing w:before="0" w:beforeAutospacing="0" w:after="0" w:afterAutospacing="0" w:line="480" w:lineRule="atLeast"/>
        <w:ind w:firstLine="48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浏览器输入：</w:t>
      </w:r>
      <w:r>
        <w:fldChar w:fldCharType="begin"/>
      </w:r>
      <w:r>
        <w:instrText xml:space="preserve"> HYPERLINK "http://tzxm.hbzwfw.gov.cn" </w:instrText>
      </w:r>
      <w:r>
        <w:fldChar w:fldCharType="separate"/>
      </w:r>
      <w:r>
        <w:rPr>
          <w:rStyle w:val="8"/>
          <w:rFonts w:ascii="PingFangSC-Regular" w:hAnsi="PingFangSC-Regular"/>
          <w:sz w:val="27"/>
          <w:szCs w:val="27"/>
        </w:rPr>
        <w:t>http://tzxm.hbzwfw.gov.cn</w:t>
      </w:r>
      <w:r>
        <w:rPr>
          <w:rStyle w:val="8"/>
          <w:rFonts w:ascii="PingFangSC-Regular" w:hAnsi="PingFangSC-Regular"/>
          <w:sz w:val="27"/>
          <w:szCs w:val="27"/>
        </w:rPr>
        <w:fldChar w:fldCharType="end"/>
      </w:r>
      <w:r>
        <w:rPr>
          <w:rFonts w:ascii="PingFangSC-Regular" w:hAnsi="PingFangSC-Regular"/>
          <w:sz w:val="27"/>
          <w:szCs w:val="27"/>
        </w:rPr>
        <w:t xml:space="preserve"> </w:t>
      </w:r>
      <w:r>
        <w:rPr>
          <w:rFonts w:hint="eastAsia" w:ascii="PingFangSC-Regular" w:hAnsi="PingFangSC-Regular"/>
          <w:sz w:val="27"/>
          <w:szCs w:val="27"/>
        </w:rPr>
        <w:t>或者搜索“河北省投资项目在线审批监管平台”。</w:t>
      </w:r>
    </w:p>
    <w:p>
      <w:pPr>
        <w:pStyle w:val="5"/>
        <w:spacing w:before="0" w:beforeAutospacing="0" w:after="0" w:afterAutospacing="0" w:line="480" w:lineRule="atLeast"/>
        <w:ind w:firstLine="480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2203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  <w:r>
        <w:rPr>
          <w:rFonts w:hint="eastAsia" w:ascii="PingFangSC-Regular" w:hAnsi="PingFangSC-Regular"/>
          <w:b/>
          <w:bCs/>
          <w:sz w:val="27"/>
          <w:szCs w:val="27"/>
        </w:rPr>
        <w:t>注册、登录</w:t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>1. 进入【在线平台】后，未注册用户请首先完成注册。已有账号用户请</w:t>
      </w:r>
      <w:r>
        <w:rPr>
          <w:rFonts w:hint="eastAsia" w:ascii="PingFangSC-Regular" w:hAnsi="PingFangSC-Regular"/>
          <w:sz w:val="27"/>
          <w:szCs w:val="27"/>
        </w:rPr>
        <w:t>直接填写用户名、密码进行登录</w:t>
      </w:r>
      <w:r>
        <w:rPr>
          <w:rFonts w:ascii="PingFangSC-Regular" w:hAnsi="PingFangSC-Regular"/>
          <w:sz w:val="27"/>
          <w:szCs w:val="27"/>
        </w:rPr>
        <w:t>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21951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2</w:t>
      </w:r>
      <w:r>
        <w:rPr>
          <w:rFonts w:ascii="PingFangSC-Regular" w:hAnsi="PingFangSC-Regular"/>
          <w:sz w:val="27"/>
          <w:szCs w:val="27"/>
        </w:rPr>
        <w:t>. 进入</w:t>
      </w:r>
      <w:r>
        <w:rPr>
          <w:rFonts w:hint="eastAsia" w:ascii="PingFangSC-Regular" w:hAnsi="PingFangSC-Regular"/>
          <w:sz w:val="27"/>
          <w:szCs w:val="27"/>
        </w:rPr>
        <w:t>首页</w:t>
      </w:r>
      <w:r>
        <w:rPr>
          <w:rFonts w:ascii="PingFangSC-Regular" w:hAnsi="PingFangSC-Regular"/>
          <w:sz w:val="27"/>
          <w:szCs w:val="27"/>
        </w:rPr>
        <w:t>后，填写正确的用户名、密码，【点击登录】按钮。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2199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3</w:t>
      </w:r>
      <w:r>
        <w:rPr>
          <w:rFonts w:ascii="PingFangSC-Regular" w:hAnsi="PingFangSC-Regular"/>
          <w:sz w:val="27"/>
          <w:szCs w:val="27"/>
        </w:rPr>
        <w:t>. 【点击登录】按钮后，进入平台首页。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  <w:r>
        <w:rPr>
          <w:rFonts w:ascii="PingFangSC-Regular" w:hAnsi="PingFangSC-Regular"/>
          <w:b/>
          <w:bCs/>
          <w:sz w:val="27"/>
          <w:szCs w:val="27"/>
        </w:rPr>
        <w:t>新项目领码</w:t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1</w:t>
      </w:r>
      <w:r>
        <w:rPr>
          <w:rFonts w:ascii="PingFangSC-Regular" w:hAnsi="PingFangSC-Regular"/>
          <w:sz w:val="27"/>
          <w:szCs w:val="27"/>
        </w:rPr>
        <w:t>. 项目业主成功登录并进入平台首页，选择</w:t>
      </w:r>
      <w:r>
        <w:rPr>
          <w:rFonts w:hint="eastAsia" w:ascii="PingFangSC-Regular" w:hAnsi="PingFangSC-Regular"/>
          <w:sz w:val="27"/>
          <w:szCs w:val="27"/>
        </w:rPr>
        <w:t>菜单栏“办事大厅”选择对应的类别，进行项目登记（注意选择对应的申报地）</w:t>
      </w:r>
      <w:r>
        <w:rPr>
          <w:rFonts w:ascii="PingFangSC-Regular" w:hAnsi="PingFangSC-Regular"/>
          <w:sz w:val="27"/>
          <w:szCs w:val="27"/>
        </w:rPr>
        <w:t>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2583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2</w:t>
      </w:r>
      <w:r>
        <w:rPr>
          <w:rFonts w:ascii="PingFangSC-Regular" w:hAnsi="PingFangSC-Regular"/>
          <w:sz w:val="27"/>
          <w:szCs w:val="27"/>
        </w:rPr>
        <w:t>. 进入【</w:t>
      </w:r>
      <w:r>
        <w:rPr>
          <w:rFonts w:hint="eastAsia" w:ascii="PingFangSC-Regular" w:hAnsi="PingFangSC-Regular"/>
          <w:sz w:val="27"/>
          <w:szCs w:val="27"/>
        </w:rPr>
        <w:t>项目登记</w:t>
      </w:r>
      <w:r>
        <w:rPr>
          <w:rFonts w:ascii="PingFangSC-Regular" w:hAnsi="PingFangSC-Regular"/>
          <w:sz w:val="27"/>
          <w:szCs w:val="27"/>
        </w:rPr>
        <w:t>】页面后，</w:t>
      </w:r>
      <w:r>
        <w:rPr>
          <w:rFonts w:hint="eastAsia" w:ascii="PingFangSC-Regular" w:hAnsi="PingFangSC-Regular"/>
          <w:sz w:val="27"/>
          <w:szCs w:val="27"/>
        </w:rPr>
        <w:t xml:space="preserve">按步骤填写项目基本信息、资金情况及项目（法人）单位信息。 </w:t>
      </w:r>
    </w:p>
    <w:p>
      <w:pPr>
        <w:pStyle w:val="5"/>
        <w:spacing w:before="0" w:beforeAutospacing="0" w:after="0" w:afterAutospacing="0" w:line="480" w:lineRule="atLeast"/>
        <w:ind w:left="480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4897755" cy="3520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253" cy="35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3</w:t>
      </w:r>
      <w:r>
        <w:rPr>
          <w:rFonts w:ascii="PingFangSC-Regular" w:hAnsi="PingFangSC-Regular"/>
          <w:sz w:val="27"/>
          <w:szCs w:val="27"/>
        </w:rPr>
        <w:t xml:space="preserve">. </w:t>
      </w:r>
      <w:r>
        <w:rPr>
          <w:rFonts w:hint="eastAsia" w:ascii="PingFangSC-Regular" w:hAnsi="PingFangSC-Regular"/>
          <w:sz w:val="27"/>
          <w:szCs w:val="27"/>
        </w:rPr>
        <w:t>项目赋码成功</w:t>
      </w:r>
      <w:r>
        <w:rPr>
          <w:rFonts w:ascii="PingFangSC-Regular" w:hAnsi="PingFangSC-Regular"/>
          <w:sz w:val="27"/>
          <w:szCs w:val="27"/>
        </w:rPr>
        <w:t>后，可以查看到已赋码的项目。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  <w:r>
        <w:rPr>
          <w:rFonts w:ascii="PingFangSC-Regular" w:hAnsi="PingFangSC-Regular"/>
          <w:b/>
          <w:bCs/>
          <w:sz w:val="27"/>
          <w:szCs w:val="27"/>
        </w:rPr>
        <w:t>投资项目事项申报（以企业投资项目备案为例）</w:t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>1</w:t>
      </w:r>
      <w:r>
        <w:rPr>
          <w:rFonts w:hint="eastAsia" w:ascii="PingFangSC-Regular" w:hAnsi="PingFangSC-Regular"/>
          <w:sz w:val="27"/>
          <w:szCs w:val="27"/>
        </w:rPr>
        <w:t>．</w:t>
      </w:r>
      <w:r>
        <w:rPr>
          <w:rFonts w:ascii="PingFangSC-Regular" w:hAnsi="PingFangSC-Regular"/>
          <w:sz w:val="27"/>
          <w:szCs w:val="27"/>
        </w:rPr>
        <w:t>找到需要报批的项目，选择【</w:t>
      </w:r>
      <w:r>
        <w:rPr>
          <w:rFonts w:hint="eastAsia" w:ascii="PingFangSC-Regular" w:hAnsi="PingFangSC-Regular"/>
          <w:sz w:val="27"/>
          <w:szCs w:val="27"/>
        </w:rPr>
        <w:t>开始申报</w:t>
      </w:r>
      <w:r>
        <w:rPr>
          <w:rFonts w:ascii="PingFangSC-Regular" w:hAnsi="PingFangSC-Regular"/>
          <w:sz w:val="27"/>
          <w:szCs w:val="27"/>
        </w:rPr>
        <w:t>】。</w:t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2．</w:t>
      </w:r>
      <w:r>
        <w:rPr>
          <w:rFonts w:ascii="PingFangSC-Regular" w:hAnsi="PingFangSC-Regular"/>
          <w:sz w:val="27"/>
          <w:szCs w:val="27"/>
        </w:rPr>
        <w:t>进入【</w:t>
      </w:r>
      <w:r>
        <w:rPr>
          <w:rFonts w:hint="eastAsia" w:ascii="PingFangSC-Regular" w:hAnsi="PingFangSC-Regular"/>
          <w:sz w:val="27"/>
          <w:szCs w:val="27"/>
        </w:rPr>
        <w:t>项目申报</w:t>
      </w:r>
      <w:r>
        <w:rPr>
          <w:rFonts w:ascii="PingFangSC-Regular" w:hAnsi="PingFangSC-Regular"/>
          <w:sz w:val="27"/>
          <w:szCs w:val="27"/>
        </w:rPr>
        <w:t>】页面后，选择</w:t>
      </w:r>
      <w:r>
        <w:rPr>
          <w:rFonts w:hint="eastAsia" w:ascii="PingFangSC-Regular" w:hAnsi="PingFangSC-Regular"/>
          <w:sz w:val="27"/>
          <w:szCs w:val="27"/>
        </w:rPr>
        <w:t>对应阶段</w:t>
      </w:r>
      <w:r>
        <w:rPr>
          <w:rFonts w:ascii="PingFangSC-Regular" w:hAnsi="PingFangSC-Regular"/>
          <w:sz w:val="27"/>
          <w:szCs w:val="27"/>
        </w:rPr>
        <w:t>，从</w:t>
      </w:r>
      <w:r>
        <w:rPr>
          <w:rFonts w:hint="eastAsia" w:ascii="PingFangSC-Regular" w:hAnsi="PingFangSC-Regular"/>
          <w:sz w:val="27"/>
          <w:szCs w:val="27"/>
        </w:rPr>
        <w:t>立项阶段</w:t>
      </w:r>
      <w:r>
        <w:rPr>
          <w:rFonts w:ascii="PingFangSC-Regular" w:hAnsi="PingFangSC-Regular"/>
          <w:sz w:val="27"/>
          <w:szCs w:val="27"/>
        </w:rPr>
        <w:t>中找到“企业投资（含外商投资）项目备案”，点击【</w:t>
      </w:r>
      <w:r>
        <w:rPr>
          <w:rFonts w:hint="eastAsia" w:ascii="PingFangSC-Regular" w:hAnsi="PingFangSC-Regular"/>
          <w:sz w:val="27"/>
          <w:szCs w:val="27"/>
        </w:rPr>
        <w:t>开始申报</w:t>
      </w:r>
      <w:r>
        <w:rPr>
          <w:rFonts w:ascii="PingFangSC-Regular" w:hAnsi="PingFangSC-Regular"/>
          <w:sz w:val="27"/>
          <w:szCs w:val="27"/>
        </w:rPr>
        <w:t>】。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11557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>3</w:t>
      </w:r>
      <w:r>
        <w:rPr>
          <w:rFonts w:hint="eastAsia" w:ascii="PingFangSC-Regular" w:hAnsi="PingFangSC-Regular"/>
          <w:sz w:val="27"/>
          <w:szCs w:val="27"/>
        </w:rPr>
        <w:t>．</w:t>
      </w:r>
      <w:r>
        <w:rPr>
          <w:rFonts w:ascii="PingFangSC-Regular" w:hAnsi="PingFangSC-Regular"/>
          <w:sz w:val="27"/>
          <w:szCs w:val="27"/>
        </w:rPr>
        <w:t>进入【办理】页面后，点击【选择】按钮，自动匹配出“申报材料”</w:t>
      </w:r>
      <w:r>
        <w:rPr>
          <w:rFonts w:hint="eastAsia" w:ascii="PingFangSC-Regular" w:hAnsi="PingFangSC-Regular"/>
          <w:sz w:val="27"/>
          <w:szCs w:val="27"/>
        </w:rPr>
        <w:t>，</w:t>
      </w:r>
      <w:r>
        <w:rPr>
          <w:rFonts w:ascii="PingFangSC-Regular" w:hAnsi="PingFangSC-Regular"/>
          <w:sz w:val="27"/>
          <w:szCs w:val="27"/>
        </w:rPr>
        <w:t>点击【上传材料】进行上传，选择需要上传的文件，确认无误后，点击【</w:t>
      </w:r>
      <w:r>
        <w:rPr>
          <w:rFonts w:hint="eastAsia" w:ascii="PingFangSC-Regular" w:hAnsi="PingFangSC-Regular"/>
          <w:sz w:val="27"/>
          <w:szCs w:val="27"/>
        </w:rPr>
        <w:t>开始申报</w:t>
      </w:r>
      <w:r>
        <w:rPr>
          <w:rFonts w:ascii="PingFangSC-Regular" w:hAnsi="PingFangSC-Regular"/>
          <w:sz w:val="27"/>
          <w:szCs w:val="27"/>
        </w:rPr>
        <w:t>】按钮。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23342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  <w:r>
        <w:rPr>
          <w:rFonts w:ascii="PingFangSC-Regular" w:hAnsi="PingFangSC-Regular"/>
          <w:b/>
          <w:bCs/>
          <w:sz w:val="27"/>
          <w:szCs w:val="27"/>
        </w:rPr>
        <w:t>进度查询及项目变更</w:t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>1. 领码进度。项目单位用户成功登录后，可以在</w:t>
      </w:r>
      <w:r>
        <w:rPr>
          <w:rFonts w:hint="eastAsia" w:ascii="PingFangSC-Regular" w:hAnsi="PingFangSC-Regular"/>
          <w:sz w:val="27"/>
          <w:szCs w:val="27"/>
        </w:rPr>
        <w:t>【我的项目】列表查看赋码情况</w:t>
      </w:r>
      <w:r>
        <w:rPr>
          <w:rFonts w:ascii="PingFangSC-Regular" w:hAnsi="PingFangSC-Regular"/>
          <w:sz w:val="27"/>
          <w:szCs w:val="27"/>
        </w:rPr>
        <w:t>。</w:t>
      </w:r>
      <w:r>
        <w:drawing>
          <wp:inline distT="0" distB="0" distL="0" distR="0">
            <wp:extent cx="5274310" cy="11055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>2. 报批进度。项目单位用户成功登录后，</w:t>
      </w:r>
      <w:r>
        <w:rPr>
          <w:rFonts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可以在</w:t>
      </w:r>
      <w:r>
        <w:rPr>
          <w:rFonts w:hint="eastAsia"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【我的项目】</w:t>
      </w:r>
      <w:r>
        <w:rPr>
          <w:rFonts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模块下面的【</w:t>
      </w:r>
      <w:r>
        <w:rPr>
          <w:rFonts w:hint="eastAsia"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在办项目</w:t>
      </w:r>
      <w:r>
        <w:rPr>
          <w:rFonts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】</w:t>
      </w:r>
      <w:r>
        <w:rPr>
          <w:rFonts w:hint="eastAsia"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、【补正项目】、【退回项目】</w:t>
      </w:r>
      <w:r>
        <w:rPr>
          <w:rFonts w:ascii="PingFangSC-Regular" w:hAnsi="PingFangSC-Regular"/>
          <w:sz w:val="27"/>
          <w:szCs w:val="27"/>
        </w:rPr>
        <w:t>查看</w:t>
      </w:r>
      <w:r>
        <w:rPr>
          <w:rFonts w:hint="eastAsia" w:ascii="PingFangSC-Regular" w:hAnsi="PingFangSC-Regular"/>
          <w:sz w:val="27"/>
          <w:szCs w:val="27"/>
        </w:rPr>
        <w:t>报批事项</w:t>
      </w:r>
      <w:r>
        <w:rPr>
          <w:rFonts w:ascii="PingFangSC-Regular" w:hAnsi="PingFangSC-Regular"/>
          <w:sz w:val="27"/>
          <w:szCs w:val="27"/>
        </w:rPr>
        <w:t>的详细进度信息。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13106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3</w:t>
      </w:r>
      <w:r>
        <w:rPr>
          <w:rFonts w:ascii="PingFangSC-Regular" w:hAnsi="PingFangSC-Regular"/>
          <w:sz w:val="27"/>
          <w:szCs w:val="27"/>
        </w:rPr>
        <w:t xml:space="preserve">. </w:t>
      </w:r>
      <w:r>
        <w:rPr>
          <w:rFonts w:hint="eastAsia" w:ascii="PingFangSC-Regular" w:hAnsi="PingFangSC-Regular"/>
          <w:sz w:val="27"/>
          <w:szCs w:val="27"/>
        </w:rPr>
        <w:t>项目变更。</w:t>
      </w:r>
      <w:r>
        <w:rPr>
          <w:rFonts w:ascii="PingFangSC-Regular" w:hAnsi="PingFangSC-Regular"/>
          <w:sz w:val="27"/>
          <w:szCs w:val="27"/>
        </w:rPr>
        <w:t>项目单位用户成功登录后，可以在</w:t>
      </w:r>
      <w:r>
        <w:rPr>
          <w:rFonts w:hint="eastAsia" w:ascii="PingFangSC-Regular" w:hAnsi="PingFangSC-Regular"/>
          <w:sz w:val="27"/>
          <w:szCs w:val="27"/>
        </w:rPr>
        <w:t>【我的项目】</w:t>
      </w:r>
      <w:r>
        <w:rPr>
          <w:rFonts w:ascii="PingFangSC-Regular" w:hAnsi="PingFangSC-Regular"/>
          <w:sz w:val="27"/>
          <w:szCs w:val="27"/>
        </w:rPr>
        <w:t>模块下面的【</w:t>
      </w:r>
      <w:r>
        <w:rPr>
          <w:rFonts w:hint="eastAsia" w:ascii="PingFangSC-Regular" w:hAnsi="PingFangSC-Regular"/>
          <w:sz w:val="27"/>
          <w:szCs w:val="27"/>
        </w:rPr>
        <w:t>办结项目</w:t>
      </w:r>
      <w:r>
        <w:rPr>
          <w:rFonts w:ascii="PingFangSC-Regular" w:hAnsi="PingFangSC-Regular"/>
          <w:sz w:val="27"/>
          <w:szCs w:val="27"/>
        </w:rPr>
        <w:t>】</w:t>
      </w:r>
      <w:r>
        <w:rPr>
          <w:rFonts w:hint="eastAsia" w:ascii="PingFangSC-Regular" w:hAnsi="PingFangSC-Regular"/>
          <w:sz w:val="27"/>
          <w:szCs w:val="27"/>
        </w:rPr>
        <w:t>列表</w:t>
      </w:r>
      <w:r>
        <w:rPr>
          <w:rFonts w:ascii="PingFangSC-Regular" w:hAnsi="PingFangSC-Regular"/>
          <w:sz w:val="27"/>
          <w:szCs w:val="27"/>
        </w:rPr>
        <w:t>点击【</w:t>
      </w:r>
      <w:r>
        <w:rPr>
          <w:rFonts w:hint="eastAsia" w:ascii="PingFangSC-Regular" w:hAnsi="PingFangSC-Regular"/>
          <w:sz w:val="27"/>
          <w:szCs w:val="27"/>
        </w:rPr>
        <w:t>申请变更</w:t>
      </w:r>
      <w:r>
        <w:rPr>
          <w:rFonts w:ascii="PingFangSC-Regular" w:hAnsi="PingFangSC-Regular"/>
          <w:sz w:val="27"/>
          <w:szCs w:val="27"/>
        </w:rPr>
        <w:t>】可变更项目。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14306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ab/>
      </w:r>
      <w:r>
        <w:rPr>
          <w:rFonts w:hint="eastAsia" w:ascii="PingFangSC-Regular" w:hAnsi="PingFangSC-Regular"/>
          <w:sz w:val="27"/>
          <w:szCs w:val="27"/>
        </w:rPr>
        <w:t>申请完成后需要相关审批单位同意后，在</w:t>
      </w:r>
      <w:r>
        <w:rPr>
          <w:rFonts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【</w:t>
      </w:r>
      <w:r>
        <w:rPr>
          <w:rFonts w:hint="eastAsia" w:ascii="PingFangSC-Regular" w:hAnsi="PingFangSC-Regular"/>
          <w:sz w:val="27"/>
          <w:szCs w:val="27"/>
        </w:rPr>
        <w:t>变更项目</w:t>
      </w:r>
      <w:r>
        <w:rPr>
          <w:rFonts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】</w:t>
      </w:r>
      <w:r>
        <w:rPr>
          <w:rFonts w:hint="eastAsia" w:ascii="PingFangSC-Regular" w:hAnsi="PingFangSC-Regular"/>
          <w:color w:val="3E3E3E"/>
          <w:spacing w:val="8"/>
          <w:sz w:val="27"/>
          <w:szCs w:val="27"/>
          <w:shd w:val="clear" w:color="auto" w:fill="FFFFFF"/>
        </w:rPr>
        <w:t>列表</w:t>
      </w:r>
      <w:r>
        <w:rPr>
          <w:rFonts w:ascii="PingFangSC-Regular" w:hAnsi="PingFangSC-Regular"/>
          <w:sz w:val="27"/>
          <w:szCs w:val="27"/>
        </w:rPr>
        <w:t>点击【</w:t>
      </w:r>
      <w:r>
        <w:rPr>
          <w:rFonts w:hint="eastAsia" w:ascii="PingFangSC-Regular" w:hAnsi="PingFangSC-Regular"/>
          <w:sz w:val="27"/>
          <w:szCs w:val="27"/>
        </w:rPr>
        <w:t>变更</w:t>
      </w:r>
      <w:r>
        <w:rPr>
          <w:rFonts w:ascii="PingFangSC-Regular" w:hAnsi="PingFangSC-Regular"/>
          <w:sz w:val="27"/>
          <w:szCs w:val="27"/>
        </w:rPr>
        <w:t>】</w:t>
      </w:r>
      <w:r>
        <w:rPr>
          <w:rFonts w:hint="eastAsia" w:ascii="PingFangSC-Regular" w:hAnsi="PingFangSC-Regular"/>
          <w:sz w:val="27"/>
          <w:szCs w:val="27"/>
        </w:rPr>
        <w:t>对项目信息进行变更。</w:t>
      </w:r>
    </w:p>
    <w:p>
      <w:pPr>
        <w:pStyle w:val="5"/>
        <w:spacing w:before="0" w:beforeAutospacing="0" w:after="0" w:afterAutospacing="0" w:line="480" w:lineRule="atLeast"/>
        <w:rPr>
          <w:rFonts w:hint="eastAsia" w:ascii="PingFangSC-Regular" w:hAnsi="PingFangSC-Regular"/>
          <w:sz w:val="27"/>
          <w:szCs w:val="27"/>
        </w:rPr>
      </w:pPr>
      <w:r>
        <w:drawing>
          <wp:inline distT="0" distB="0" distL="0" distR="0">
            <wp:extent cx="5274310" cy="14243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480" w:lineRule="atLeast"/>
        <w:rPr>
          <w:rFonts w:hint="eastAsia" w:ascii="PingFangSC-Regular" w:hAnsi="PingFangSC-Regular"/>
          <w:b/>
          <w:bCs/>
          <w:sz w:val="27"/>
          <w:szCs w:val="27"/>
        </w:rPr>
      </w:pPr>
      <w:r>
        <w:rPr>
          <w:rFonts w:ascii="PingFangSC-Regular" w:hAnsi="PingFangSC-Regular"/>
          <w:b/>
          <w:bCs/>
          <w:sz w:val="27"/>
          <w:szCs w:val="27"/>
        </w:rPr>
        <w:t>批复文件查阅和下载（以备案类企业投资项目为例）</w:t>
      </w:r>
    </w:p>
    <w:p>
      <w:pPr>
        <w:pStyle w:val="5"/>
        <w:spacing w:before="0" w:beforeAutospacing="0" w:after="0" w:afterAutospacing="0" w:line="480" w:lineRule="atLeast"/>
        <w:ind w:firstLine="420"/>
        <w:rPr>
          <w:rFonts w:hint="eastAsia" w:ascii="PingFangSC-Regular" w:hAnsi="PingFangSC-Regular"/>
          <w:sz w:val="27"/>
          <w:szCs w:val="27"/>
        </w:rPr>
      </w:pPr>
      <w:r>
        <w:rPr>
          <w:rFonts w:ascii="PingFangSC-Regular" w:hAnsi="PingFangSC-Regular"/>
          <w:sz w:val="27"/>
          <w:szCs w:val="27"/>
        </w:rPr>
        <w:t>项目单位备案成功后，可以在</w:t>
      </w:r>
      <w:r>
        <w:rPr>
          <w:rFonts w:hint="eastAsia" w:ascii="PingFangSC-Regular" w:hAnsi="PingFangSC-Regular"/>
          <w:sz w:val="27"/>
          <w:szCs w:val="27"/>
        </w:rPr>
        <w:t>【我的项目】</w:t>
      </w:r>
      <w:r>
        <w:rPr>
          <w:rFonts w:ascii="PingFangSC-Regular" w:hAnsi="PingFangSC-Regular"/>
          <w:sz w:val="27"/>
          <w:szCs w:val="27"/>
        </w:rPr>
        <w:t>模块下面的【</w:t>
      </w:r>
      <w:r>
        <w:rPr>
          <w:rFonts w:hint="eastAsia" w:ascii="PingFangSC-Regular" w:hAnsi="PingFangSC-Regular"/>
          <w:sz w:val="27"/>
          <w:szCs w:val="27"/>
        </w:rPr>
        <w:t>办结项目</w:t>
      </w:r>
      <w:r>
        <w:rPr>
          <w:rFonts w:ascii="PingFangSC-Regular" w:hAnsi="PingFangSC-Regular"/>
          <w:sz w:val="27"/>
          <w:szCs w:val="27"/>
        </w:rPr>
        <w:t>】</w:t>
      </w:r>
      <w:r>
        <w:rPr>
          <w:rFonts w:hint="eastAsia" w:ascii="PingFangSC-Regular" w:hAnsi="PingFangSC-Regular"/>
          <w:sz w:val="27"/>
          <w:szCs w:val="27"/>
        </w:rPr>
        <w:t>列表</w:t>
      </w:r>
      <w:r>
        <w:rPr>
          <w:rFonts w:ascii="PingFangSC-Regular" w:hAnsi="PingFangSC-Regular"/>
          <w:sz w:val="27"/>
          <w:szCs w:val="27"/>
        </w:rPr>
        <w:t>点击【</w:t>
      </w:r>
      <w:r>
        <w:rPr>
          <w:rFonts w:hint="eastAsia" w:ascii="PingFangSC-Regular" w:hAnsi="PingFangSC-Regular"/>
          <w:sz w:val="27"/>
          <w:szCs w:val="27"/>
        </w:rPr>
        <w:t>批复文件</w:t>
      </w:r>
      <w:r>
        <w:rPr>
          <w:rFonts w:ascii="PingFangSC-Regular" w:hAnsi="PingFangSC-Regular"/>
          <w:sz w:val="27"/>
          <w:szCs w:val="27"/>
        </w:rPr>
        <w:t>】</w:t>
      </w:r>
      <w:r>
        <w:rPr>
          <w:rFonts w:hint="eastAsia" w:ascii="PingFangSC-Regular" w:hAnsi="PingFangSC-Regular"/>
          <w:sz w:val="27"/>
          <w:szCs w:val="27"/>
        </w:rPr>
        <w:t>按钮下载</w:t>
      </w:r>
      <w:r>
        <w:rPr>
          <w:rFonts w:ascii="PingFangSC-Regular" w:hAnsi="PingFangSC-Regular"/>
          <w:sz w:val="27"/>
          <w:szCs w:val="27"/>
        </w:rPr>
        <w:t>备案文件。</w:t>
      </w:r>
    </w:p>
    <w:p>
      <w:pPr>
        <w:pStyle w:val="5"/>
        <w:spacing w:before="0" w:beforeAutospacing="0" w:after="0" w:afterAutospacing="0" w:line="480" w:lineRule="atLeast"/>
      </w:pPr>
      <w:r>
        <w:drawing>
          <wp:inline distT="0" distB="0" distL="0" distR="0">
            <wp:extent cx="5274310" cy="14109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80" w:lineRule="atLeast"/>
      </w:pPr>
    </w:p>
    <w:p>
      <w:pPr>
        <w:pStyle w:val="5"/>
        <w:spacing w:before="0" w:beforeAutospacing="0" w:after="0" w:afterAutospacing="0" w:line="480" w:lineRule="atLeast"/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二、使用微信进行申报</w:t>
      </w:r>
    </w:p>
    <w:p>
      <w:pPr>
        <w:pStyle w:val="5"/>
        <w:numPr>
          <w:ilvl w:val="0"/>
          <w:numId w:val="2"/>
        </w:numPr>
        <w:spacing w:before="0" w:beforeAutospacing="0" w:after="0" w:afterAutospacing="0" w:line="480" w:lineRule="atLeast"/>
        <w:ind w:left="0" w:firstLine="567"/>
        <w:rPr>
          <w:rFonts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关注微信公众号</w:t>
      </w:r>
    </w:p>
    <w:p>
      <w:pPr>
        <w:autoSpaceDE w:val="0"/>
        <w:autoSpaceDN w:val="0"/>
        <w:adjustRightInd w:val="0"/>
        <w:ind w:firstLine="567"/>
        <w:rPr>
          <w:rFonts w:hint="eastAsia" w:ascii="PingFangSC-Regular" w:hAnsi="PingFangSC-Regular" w:eastAsia="宋体" w:cs="宋体"/>
          <w:kern w:val="0"/>
          <w:sz w:val="27"/>
          <w:szCs w:val="27"/>
        </w:rPr>
      </w:pPr>
      <w:r>
        <w:rPr>
          <w:rFonts w:hint="eastAsia" w:ascii="PingFangSC-Regular" w:hAnsi="PingFangSC-Regular" w:eastAsia="宋体" w:cs="宋体"/>
          <w:kern w:val="0"/>
          <w:sz w:val="27"/>
          <w:szCs w:val="27"/>
        </w:rPr>
        <w:t>打开微信通讯录，点击右上角添加，搜索“河北省投资项目在线审批监管平台”，点击关注。</w:t>
      </w:r>
    </w:p>
    <w:p>
      <w:pPr>
        <w:autoSpaceDE w:val="0"/>
        <w:autoSpaceDN w:val="0"/>
        <w:adjustRightInd w:val="0"/>
        <w:rPr>
          <w:rFonts w:asciiTheme="minorEastAsia" w:hAnsiTheme="minorEastAsia"/>
          <w:sz w:val="32"/>
          <w:szCs w:val="32"/>
        </w:rPr>
      </w:pPr>
      <w:r>
        <w:drawing>
          <wp:inline distT="0" distB="0" distL="0" distR="0">
            <wp:extent cx="1657350" cy="3566160"/>
            <wp:effectExtent l="0" t="0" r="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3589" cy="360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32"/>
          <w:szCs w:val="32"/>
        </w:rPr>
        <w:t xml:space="preserve"> </w:t>
      </w:r>
      <w:r>
        <w:drawing>
          <wp:inline distT="0" distB="0" distL="0" distR="0">
            <wp:extent cx="1623060" cy="3517265"/>
            <wp:effectExtent l="0" t="0" r="152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948" cy="35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t xml:space="preserve"> </w:t>
      </w:r>
      <w:r>
        <w:drawing>
          <wp:inline distT="0" distB="0" distL="0" distR="0">
            <wp:extent cx="1635125" cy="3542665"/>
            <wp:effectExtent l="0" t="0" r="317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862" cy="35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t xml:space="preserve"> 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567"/>
        <w:textAlignment w:val="auto"/>
        <w:outlineLvl w:val="9"/>
        <w:rPr>
          <w:rFonts w:ascii="PingFangSC-Regular" w:hAnsi="PingFangSC-Regular"/>
          <w:sz w:val="27"/>
          <w:szCs w:val="27"/>
        </w:rPr>
      </w:pPr>
      <w:bookmarkStart w:id="0" w:name="_GoBack"/>
      <w:r>
        <w:rPr>
          <w:rFonts w:ascii="PingFangSC-Regular" w:hAnsi="PingFangSC-Regular"/>
          <w:sz w:val="27"/>
          <w:szCs w:val="27"/>
        </w:rPr>
        <w:t xml:space="preserve"> </w:t>
      </w:r>
      <w:r>
        <w:rPr>
          <w:rFonts w:hint="eastAsia" w:ascii="PingFangSC-Regular" w:hAnsi="PingFangSC-Regular"/>
          <w:sz w:val="27"/>
          <w:szCs w:val="27"/>
        </w:rPr>
        <w:t>微信登录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7"/>
        <w:textAlignment w:val="auto"/>
        <w:outlineLvl w:val="9"/>
        <w:rPr>
          <w:rFonts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>进入微信公众号，选择【个人中心】模块下【个人信息】进行登录，已在投资平台注册账号的，直接通过账号登录或者短信登录即可，未账册账号的可以点击“注册”按钮，在线注册。</w:t>
      </w:r>
    </w:p>
    <w:bookmarkEnd w:id="0"/>
    <w:p>
      <w:pPr>
        <w:jc w:val="center"/>
        <w:rPr>
          <w:rFonts w:hint="eastAsia"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1599565" cy="3466465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434" cy="34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t xml:space="preserve"> </w:t>
      </w:r>
      <w:r>
        <w:rPr>
          <w:rFonts w:hint="eastAsia" w:asciiTheme="minorEastAsia" w:hAnsiTheme="minorEastAsia"/>
          <w:sz w:val="32"/>
          <w:szCs w:val="32"/>
        </w:rPr>
        <w:t xml:space="preserve"> </w:t>
      </w:r>
      <w:r>
        <w:drawing>
          <wp:inline distT="0" distB="0" distL="0" distR="0">
            <wp:extent cx="1596390" cy="3459480"/>
            <wp:effectExtent l="0" t="0" r="381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363" cy="34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before="0" w:beforeAutospacing="0" w:after="0" w:afterAutospacing="0" w:line="480" w:lineRule="atLeast"/>
        <w:ind w:firstLine="207"/>
        <w:rPr>
          <w:rFonts w:ascii="PingFangSC-Regular" w:hAnsi="PingFangSC-Regular"/>
          <w:sz w:val="27"/>
          <w:szCs w:val="27"/>
        </w:rPr>
      </w:pPr>
      <w:r>
        <w:rPr>
          <w:rFonts w:hint="eastAsia" w:ascii="PingFangSC-Regular" w:hAnsi="PingFangSC-Regular"/>
          <w:sz w:val="27"/>
          <w:szCs w:val="27"/>
        </w:rPr>
        <w:t xml:space="preserve"> 微信申报</w:t>
      </w:r>
    </w:p>
    <w:p>
      <w:pPr>
        <w:pStyle w:val="5"/>
        <w:spacing w:before="0" w:beforeAutospacing="0" w:after="0" w:afterAutospacing="0" w:line="480" w:lineRule="atLeast"/>
        <w:ind w:firstLine="567"/>
        <w:rPr>
          <w:rFonts w:hint="eastAsia" w:ascii="PingFangSC-Regular" w:hAnsi="PingFangSC-Regular" w:eastAsia="宋体"/>
          <w:sz w:val="27"/>
          <w:szCs w:val="27"/>
          <w:lang w:eastAsia="zh-CN"/>
        </w:rPr>
      </w:pPr>
      <w:r>
        <w:rPr>
          <w:rFonts w:hint="eastAsia" w:ascii="PingFangSC-Regular" w:hAnsi="PingFangSC-Regular"/>
          <w:sz w:val="27"/>
          <w:szCs w:val="27"/>
        </w:rPr>
        <w:t>进入微信公众号，选择【政务服务】模块下【我要申报】按钮进入办事大厅，选择对应站点，点击【项目登记】按钮</w:t>
      </w:r>
      <w:r>
        <w:rPr>
          <w:rFonts w:ascii="PingFangSC-Regular" w:hAnsi="PingFangSC-Regular"/>
          <w:sz w:val="27"/>
          <w:szCs w:val="27"/>
        </w:rPr>
        <w:t>进入</w:t>
      </w:r>
      <w:r>
        <w:rPr>
          <w:rFonts w:hint="eastAsia" w:ascii="PingFangSC-Regular" w:hAnsi="PingFangSC-Regular"/>
          <w:sz w:val="27"/>
          <w:szCs w:val="27"/>
        </w:rPr>
        <w:t>项目登记</w:t>
      </w:r>
      <w:r>
        <w:rPr>
          <w:rFonts w:ascii="PingFangSC-Regular" w:hAnsi="PingFangSC-Regular"/>
          <w:sz w:val="27"/>
          <w:szCs w:val="27"/>
        </w:rPr>
        <w:t>页面，</w:t>
      </w:r>
      <w:r>
        <w:rPr>
          <w:rFonts w:hint="eastAsia" w:ascii="PingFangSC-Regular" w:hAnsi="PingFangSC-Regular"/>
          <w:sz w:val="27"/>
          <w:szCs w:val="27"/>
        </w:rPr>
        <w:t>按步骤填写项目基本信息、资金情况及项目（法人）单位信息</w:t>
      </w:r>
      <w:r>
        <w:rPr>
          <w:rFonts w:hint="eastAsia" w:ascii="PingFangSC-Regular" w:hAnsi="PingFangSC-Regular"/>
          <w:sz w:val="27"/>
          <w:szCs w:val="27"/>
          <w:lang w:eastAsia="zh-CN"/>
        </w:rPr>
        <w:t>，并按照指引申报相关事项。</w:t>
      </w:r>
    </w:p>
    <w:p>
      <w:pPr>
        <w:pStyle w:val="5"/>
        <w:spacing w:before="0" w:beforeAutospacing="0" w:after="0" w:afterAutospacing="0" w:line="480" w:lineRule="atLeast"/>
        <w:rPr>
          <w:rFonts w:hint="eastAsia"/>
        </w:rPr>
      </w:pPr>
      <w:r>
        <w:rPr>
          <w:rFonts w:ascii="PingFangSC-Regular" w:hAnsi="PingFangSC-Regular"/>
          <w:sz w:val="27"/>
          <w:szCs w:val="27"/>
        </w:rPr>
        <w:drawing>
          <wp:inline distT="0" distB="0" distL="0" distR="0">
            <wp:extent cx="1658620" cy="3593465"/>
            <wp:effectExtent l="0" t="0" r="1778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698" cy="36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ingFangSC-Regular" w:hAnsi="PingFangSC-Regular"/>
          <w:sz w:val="27"/>
          <w:szCs w:val="27"/>
        </w:rPr>
        <w:t xml:space="preserve"> </w:t>
      </w:r>
      <w:r>
        <w:rPr>
          <w:rFonts w:ascii="PingFangSC-Regular" w:hAnsi="PingFangSC-Regular"/>
          <w:sz w:val="27"/>
          <w:szCs w:val="27"/>
        </w:rPr>
        <w:drawing>
          <wp:inline distT="0" distB="0" distL="0" distR="0">
            <wp:extent cx="1661795" cy="3601720"/>
            <wp:effectExtent l="0" t="0" r="14605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591" cy="36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PingFangSC-Regular" w:hAnsi="PingFangSC-Regular"/>
          <w:sz w:val="27"/>
          <w:szCs w:val="27"/>
        </w:rPr>
        <w:t xml:space="preserve"> </w:t>
      </w: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1661160" cy="3600450"/>
            <wp:effectExtent l="0" t="0" r="152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008" cy="36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SC-Regular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7D02"/>
    <w:multiLevelType w:val="multilevel"/>
    <w:tmpl w:val="0A017D0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8A7A76"/>
    <w:multiLevelType w:val="multilevel"/>
    <w:tmpl w:val="7D8A7A76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E5"/>
    <w:rsid w:val="00011EF9"/>
    <w:rsid w:val="00026000"/>
    <w:rsid w:val="00047F86"/>
    <w:rsid w:val="00051F36"/>
    <w:rsid w:val="0005640B"/>
    <w:rsid w:val="00073117"/>
    <w:rsid w:val="00074466"/>
    <w:rsid w:val="0007776E"/>
    <w:rsid w:val="00084DDA"/>
    <w:rsid w:val="00091A77"/>
    <w:rsid w:val="000A49DB"/>
    <w:rsid w:val="000A5A2B"/>
    <w:rsid w:val="000C0174"/>
    <w:rsid w:val="000C61B9"/>
    <w:rsid w:val="000E7CE4"/>
    <w:rsid w:val="000F0574"/>
    <w:rsid w:val="000F3D01"/>
    <w:rsid w:val="000F7386"/>
    <w:rsid w:val="001107C0"/>
    <w:rsid w:val="001159ED"/>
    <w:rsid w:val="00136FF7"/>
    <w:rsid w:val="00141598"/>
    <w:rsid w:val="00141C41"/>
    <w:rsid w:val="00152F21"/>
    <w:rsid w:val="00157FD8"/>
    <w:rsid w:val="00160712"/>
    <w:rsid w:val="00161B8B"/>
    <w:rsid w:val="00170BBB"/>
    <w:rsid w:val="00172545"/>
    <w:rsid w:val="00183EC6"/>
    <w:rsid w:val="00184D84"/>
    <w:rsid w:val="001B751E"/>
    <w:rsid w:val="0020709F"/>
    <w:rsid w:val="0021442E"/>
    <w:rsid w:val="002711C4"/>
    <w:rsid w:val="00275B30"/>
    <w:rsid w:val="00277552"/>
    <w:rsid w:val="00284DEC"/>
    <w:rsid w:val="002C2A60"/>
    <w:rsid w:val="002E1958"/>
    <w:rsid w:val="0031429A"/>
    <w:rsid w:val="00350FFD"/>
    <w:rsid w:val="0039079C"/>
    <w:rsid w:val="003C405D"/>
    <w:rsid w:val="003C5A79"/>
    <w:rsid w:val="003F7E6C"/>
    <w:rsid w:val="00421ACA"/>
    <w:rsid w:val="00430080"/>
    <w:rsid w:val="00455B7C"/>
    <w:rsid w:val="004C4A45"/>
    <w:rsid w:val="004C7C39"/>
    <w:rsid w:val="004D7207"/>
    <w:rsid w:val="004E0F62"/>
    <w:rsid w:val="004E6BC2"/>
    <w:rsid w:val="004F3001"/>
    <w:rsid w:val="0050147D"/>
    <w:rsid w:val="00502F41"/>
    <w:rsid w:val="0056686B"/>
    <w:rsid w:val="005C075B"/>
    <w:rsid w:val="005C4792"/>
    <w:rsid w:val="005D6C3A"/>
    <w:rsid w:val="00604C72"/>
    <w:rsid w:val="00606B7D"/>
    <w:rsid w:val="00632068"/>
    <w:rsid w:val="00645593"/>
    <w:rsid w:val="00646B18"/>
    <w:rsid w:val="00662373"/>
    <w:rsid w:val="006A478F"/>
    <w:rsid w:val="006D3131"/>
    <w:rsid w:val="006E039F"/>
    <w:rsid w:val="007358DB"/>
    <w:rsid w:val="00736835"/>
    <w:rsid w:val="00760FE5"/>
    <w:rsid w:val="0077745D"/>
    <w:rsid w:val="007A7DBC"/>
    <w:rsid w:val="00820891"/>
    <w:rsid w:val="00826377"/>
    <w:rsid w:val="00871E1A"/>
    <w:rsid w:val="00874687"/>
    <w:rsid w:val="0087584E"/>
    <w:rsid w:val="008759A6"/>
    <w:rsid w:val="008A3FE4"/>
    <w:rsid w:val="008C3C0D"/>
    <w:rsid w:val="008E4E65"/>
    <w:rsid w:val="009325DB"/>
    <w:rsid w:val="00942DF3"/>
    <w:rsid w:val="009A17DE"/>
    <w:rsid w:val="009A20FC"/>
    <w:rsid w:val="009C0C33"/>
    <w:rsid w:val="00A03973"/>
    <w:rsid w:val="00A0790F"/>
    <w:rsid w:val="00A1180B"/>
    <w:rsid w:val="00A14175"/>
    <w:rsid w:val="00A15984"/>
    <w:rsid w:val="00A51109"/>
    <w:rsid w:val="00A54405"/>
    <w:rsid w:val="00A62D1F"/>
    <w:rsid w:val="00A65735"/>
    <w:rsid w:val="00A73B00"/>
    <w:rsid w:val="00A80A41"/>
    <w:rsid w:val="00A964BD"/>
    <w:rsid w:val="00AE584C"/>
    <w:rsid w:val="00AF7572"/>
    <w:rsid w:val="00B25D52"/>
    <w:rsid w:val="00BE6735"/>
    <w:rsid w:val="00C3795A"/>
    <w:rsid w:val="00C5133B"/>
    <w:rsid w:val="00C77180"/>
    <w:rsid w:val="00C86AAF"/>
    <w:rsid w:val="00C87FE4"/>
    <w:rsid w:val="00CA60B5"/>
    <w:rsid w:val="00CC30DC"/>
    <w:rsid w:val="00CC45A7"/>
    <w:rsid w:val="00D066A9"/>
    <w:rsid w:val="00D3656C"/>
    <w:rsid w:val="00D935C2"/>
    <w:rsid w:val="00DB0C2A"/>
    <w:rsid w:val="00DB55FC"/>
    <w:rsid w:val="00DC1DA1"/>
    <w:rsid w:val="00E04A69"/>
    <w:rsid w:val="00E42E61"/>
    <w:rsid w:val="00E4518B"/>
    <w:rsid w:val="00E93022"/>
    <w:rsid w:val="00EA7562"/>
    <w:rsid w:val="00F77EE5"/>
    <w:rsid w:val="00FA3B80"/>
    <w:rsid w:val="00FB493F"/>
    <w:rsid w:val="00FB66C2"/>
    <w:rsid w:val="00FC2349"/>
    <w:rsid w:val="00FC44F2"/>
    <w:rsid w:val="00FC64BF"/>
    <w:rsid w:val="00FF7A60"/>
    <w:rsid w:val="01106FF8"/>
    <w:rsid w:val="01F74AC9"/>
    <w:rsid w:val="02CE11AD"/>
    <w:rsid w:val="041E0A75"/>
    <w:rsid w:val="047316F2"/>
    <w:rsid w:val="056A37C9"/>
    <w:rsid w:val="058E04B8"/>
    <w:rsid w:val="067F56EB"/>
    <w:rsid w:val="06D714E6"/>
    <w:rsid w:val="072F3964"/>
    <w:rsid w:val="09ED4D9D"/>
    <w:rsid w:val="0B893BD0"/>
    <w:rsid w:val="0D95616E"/>
    <w:rsid w:val="0F0F3C79"/>
    <w:rsid w:val="0F5A20C7"/>
    <w:rsid w:val="10AA77AF"/>
    <w:rsid w:val="11FA2A0F"/>
    <w:rsid w:val="13D932EB"/>
    <w:rsid w:val="140F5E26"/>
    <w:rsid w:val="14C833AA"/>
    <w:rsid w:val="160E7FF6"/>
    <w:rsid w:val="16DC2179"/>
    <w:rsid w:val="19776FDE"/>
    <w:rsid w:val="1A27724E"/>
    <w:rsid w:val="1A4B507C"/>
    <w:rsid w:val="1B0B70FA"/>
    <w:rsid w:val="1CAC6CA9"/>
    <w:rsid w:val="1F756181"/>
    <w:rsid w:val="1FD66324"/>
    <w:rsid w:val="1FEE298A"/>
    <w:rsid w:val="20214936"/>
    <w:rsid w:val="20215074"/>
    <w:rsid w:val="25473FCD"/>
    <w:rsid w:val="26F5125A"/>
    <w:rsid w:val="272A423B"/>
    <w:rsid w:val="27954C42"/>
    <w:rsid w:val="27B54991"/>
    <w:rsid w:val="28C4213B"/>
    <w:rsid w:val="2942156A"/>
    <w:rsid w:val="2A727C74"/>
    <w:rsid w:val="2AFE1DF8"/>
    <w:rsid w:val="2CFA7920"/>
    <w:rsid w:val="2D280625"/>
    <w:rsid w:val="2D99020E"/>
    <w:rsid w:val="2DB96495"/>
    <w:rsid w:val="2DBA383C"/>
    <w:rsid w:val="2FB02B9B"/>
    <w:rsid w:val="2FB92DF0"/>
    <w:rsid w:val="309A5FB5"/>
    <w:rsid w:val="30DA26C0"/>
    <w:rsid w:val="311B1507"/>
    <w:rsid w:val="313E6710"/>
    <w:rsid w:val="322C557F"/>
    <w:rsid w:val="335622BA"/>
    <w:rsid w:val="33C14630"/>
    <w:rsid w:val="33D61F3F"/>
    <w:rsid w:val="33DA0845"/>
    <w:rsid w:val="34236B36"/>
    <w:rsid w:val="342744E9"/>
    <w:rsid w:val="36532360"/>
    <w:rsid w:val="368A5759"/>
    <w:rsid w:val="36AC43E4"/>
    <w:rsid w:val="37281094"/>
    <w:rsid w:val="38086312"/>
    <w:rsid w:val="3A995A52"/>
    <w:rsid w:val="3B2B458B"/>
    <w:rsid w:val="3B642710"/>
    <w:rsid w:val="3C2140F1"/>
    <w:rsid w:val="3C4D08FB"/>
    <w:rsid w:val="3D8E24F7"/>
    <w:rsid w:val="3DF20750"/>
    <w:rsid w:val="3E5E2072"/>
    <w:rsid w:val="40160193"/>
    <w:rsid w:val="408E5AD4"/>
    <w:rsid w:val="43645679"/>
    <w:rsid w:val="439B3314"/>
    <w:rsid w:val="44EF70E5"/>
    <w:rsid w:val="45DD015B"/>
    <w:rsid w:val="46307807"/>
    <w:rsid w:val="472A7ABB"/>
    <w:rsid w:val="475C4810"/>
    <w:rsid w:val="481B3F18"/>
    <w:rsid w:val="487A02CD"/>
    <w:rsid w:val="4B1513CA"/>
    <w:rsid w:val="4BCA2355"/>
    <w:rsid w:val="4CBC3E66"/>
    <w:rsid w:val="4DF803F9"/>
    <w:rsid w:val="4E725841"/>
    <w:rsid w:val="4EB123A8"/>
    <w:rsid w:val="4F5E175B"/>
    <w:rsid w:val="4F931326"/>
    <w:rsid w:val="4F9C1E38"/>
    <w:rsid w:val="4FBF314F"/>
    <w:rsid w:val="509675A7"/>
    <w:rsid w:val="50E11BFA"/>
    <w:rsid w:val="511551CC"/>
    <w:rsid w:val="516A73FD"/>
    <w:rsid w:val="51FA2FAC"/>
    <w:rsid w:val="52D36C88"/>
    <w:rsid w:val="52D4244C"/>
    <w:rsid w:val="53423A83"/>
    <w:rsid w:val="534C18B0"/>
    <w:rsid w:val="54535975"/>
    <w:rsid w:val="5498766B"/>
    <w:rsid w:val="54D3389F"/>
    <w:rsid w:val="588B75A7"/>
    <w:rsid w:val="5B41150D"/>
    <w:rsid w:val="5C1B3AF8"/>
    <w:rsid w:val="5C287D75"/>
    <w:rsid w:val="5C516698"/>
    <w:rsid w:val="5DAE7538"/>
    <w:rsid w:val="5E4C7AB2"/>
    <w:rsid w:val="5FF3114F"/>
    <w:rsid w:val="60431EAD"/>
    <w:rsid w:val="606A600E"/>
    <w:rsid w:val="62B53F9A"/>
    <w:rsid w:val="62C2763B"/>
    <w:rsid w:val="62E81EBD"/>
    <w:rsid w:val="630E61DB"/>
    <w:rsid w:val="64AE26AA"/>
    <w:rsid w:val="64CA5EE4"/>
    <w:rsid w:val="656A3E4E"/>
    <w:rsid w:val="663E183F"/>
    <w:rsid w:val="677A3EC5"/>
    <w:rsid w:val="678D717A"/>
    <w:rsid w:val="67980F98"/>
    <w:rsid w:val="684A7A7A"/>
    <w:rsid w:val="68B4282C"/>
    <w:rsid w:val="692A0A4E"/>
    <w:rsid w:val="6C826D1E"/>
    <w:rsid w:val="6CFE2F27"/>
    <w:rsid w:val="6E4C63AE"/>
    <w:rsid w:val="6E9317CC"/>
    <w:rsid w:val="6F4F0825"/>
    <w:rsid w:val="6FEE2B37"/>
    <w:rsid w:val="712A72BA"/>
    <w:rsid w:val="713F11B9"/>
    <w:rsid w:val="718717F5"/>
    <w:rsid w:val="766D070C"/>
    <w:rsid w:val="78E65A2A"/>
    <w:rsid w:val="79117FA7"/>
    <w:rsid w:val="7A4B0344"/>
    <w:rsid w:val="7A8F2FF8"/>
    <w:rsid w:val="7B1A75BC"/>
    <w:rsid w:val="7B803F80"/>
    <w:rsid w:val="7B8D2086"/>
    <w:rsid w:val="7D0C1738"/>
    <w:rsid w:val="7F174656"/>
    <w:rsid w:val="7F8E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uiPriority w:val="99"/>
    <w:rPr>
      <w:sz w:val="18"/>
      <w:szCs w:val="18"/>
    </w:rPr>
  </w:style>
  <w:style w:type="character" w:customStyle="1" w:styleId="13">
    <w:name w:val="标题 2 字符"/>
    <w:basedOn w:val="6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4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177</Words>
  <Characters>1013</Characters>
  <Lines>8</Lines>
  <Paragraphs>2</Paragraphs>
  <TotalTime>15</TotalTime>
  <ScaleCrop>false</ScaleCrop>
  <LinksUpToDate>false</LinksUpToDate>
  <CharactersWithSpaces>1188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2020-02-03T01:03:00Z</dcterms:created>
  <dc:creator>zhpboy</dc:creator>
  <cp:lastModifiedBy>办理补正</cp:lastModifiedBy>
  <cp:lastPrinted>2020-02-03T07:00:00Z</cp:lastPrinted>
  <dcterms:modified xsi:type="dcterms:W3CDTF">2020-02-04T06:43:53Z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